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0B660" w14:textId="77777777" w:rsidR="004C3200" w:rsidRDefault="004C3200" w:rsidP="004C3200"/>
    <w:p w14:paraId="44912F1B" w14:textId="77777777" w:rsidR="004C3200" w:rsidRDefault="004C3200" w:rsidP="004C3200"/>
    <w:p w14:paraId="10C8FB6C" w14:textId="77777777" w:rsidR="004C3200" w:rsidRDefault="004C3200" w:rsidP="004C3200"/>
    <w:p w14:paraId="09622532" w14:textId="0F57A8B3" w:rsidR="004C3200" w:rsidRPr="004C3200" w:rsidRDefault="004C3200" w:rsidP="004C3200">
      <w:pPr>
        <w:rPr>
          <w:lang w:val="fr-FR"/>
        </w:rPr>
      </w:pPr>
      <w:r w:rsidRPr="004C3200">
        <w:rPr>
          <w:lang w:val="fr-FR"/>
        </w:rPr>
        <w:t xml:space="preserve"> </w:t>
      </w:r>
      <w:r>
        <w:rPr>
          <w:noProof/>
          <w:lang w:val="fr-FR"/>
        </w:rPr>
        <w:drawing>
          <wp:inline distT="0" distB="0" distL="0" distR="0" wp14:anchorId="30EF928D" wp14:editId="04CDDAD1">
            <wp:extent cx="1127760" cy="1033272"/>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760" cy="1033272"/>
                    </a:xfrm>
                    <a:prstGeom prst="rect">
                      <a:avLst/>
                    </a:prstGeom>
                  </pic:spPr>
                </pic:pic>
              </a:graphicData>
            </a:graphic>
          </wp:inline>
        </w:drawing>
      </w:r>
      <w:r w:rsidRPr="004C3200">
        <w:rPr>
          <w:lang w:val="fr-FR"/>
        </w:rPr>
        <w:t xml:space="preserve"> Règlement du jeu-concours Home Expo CLK Constructions</w:t>
      </w:r>
    </w:p>
    <w:p w14:paraId="1539A32B" w14:textId="77777777" w:rsidR="004C3200" w:rsidRPr="004C3200" w:rsidRDefault="004C3200" w:rsidP="004C3200">
      <w:pPr>
        <w:rPr>
          <w:lang w:val="fr-FR"/>
        </w:rPr>
      </w:pPr>
    </w:p>
    <w:p w14:paraId="5F355E58" w14:textId="77777777" w:rsidR="004C3200" w:rsidRPr="004C3200" w:rsidRDefault="004C3200" w:rsidP="004C3200">
      <w:pPr>
        <w:rPr>
          <w:lang w:val="fr-FR"/>
        </w:rPr>
      </w:pPr>
    </w:p>
    <w:p w14:paraId="1D7138E0" w14:textId="77777777" w:rsidR="004C3200" w:rsidRPr="004C3200" w:rsidRDefault="004C3200" w:rsidP="004C3200">
      <w:pPr>
        <w:rPr>
          <w:lang w:val="fr-FR"/>
        </w:rPr>
      </w:pPr>
    </w:p>
    <w:p w14:paraId="1B9FBA3A" w14:textId="77777777" w:rsidR="004C3200" w:rsidRPr="004C3200" w:rsidRDefault="004C3200" w:rsidP="004C3200">
      <w:pPr>
        <w:rPr>
          <w:lang w:val="fr-FR"/>
        </w:rPr>
      </w:pPr>
    </w:p>
    <w:p w14:paraId="59B7F62C" w14:textId="77777777" w:rsidR="004C3200" w:rsidRPr="004C3200" w:rsidRDefault="004C3200" w:rsidP="004C3200">
      <w:pPr>
        <w:rPr>
          <w:lang w:val="fr-FR"/>
        </w:rPr>
      </w:pPr>
      <w:r w:rsidRPr="004C3200">
        <w:rPr>
          <w:lang w:val="fr-FR"/>
        </w:rPr>
        <w:t>ORGANISATION</w:t>
      </w:r>
    </w:p>
    <w:p w14:paraId="016BCB2F" w14:textId="77777777" w:rsidR="004C3200" w:rsidRPr="004C3200" w:rsidRDefault="004C3200" w:rsidP="004C3200">
      <w:pPr>
        <w:rPr>
          <w:lang w:val="fr-FR"/>
        </w:rPr>
      </w:pPr>
    </w:p>
    <w:p w14:paraId="1F5E6B58" w14:textId="4CEA9081" w:rsidR="004C3200" w:rsidRPr="004C3200" w:rsidRDefault="004C3200" w:rsidP="004C3200">
      <w:pPr>
        <w:rPr>
          <w:lang w:val="fr-FR"/>
        </w:rPr>
      </w:pPr>
      <w:r w:rsidRPr="004C3200">
        <w:rPr>
          <w:lang w:val="fr-FR"/>
        </w:rPr>
        <w:t xml:space="preserve">Constructions Luxembourgeoises K-Home s.a.r.l société établie et ayant son siège social à L-9166 Mertzig, 2 Zone Industrielle, immatriculée auprès du RCS de Luxembourg sous le numéro B93550, ci-après désignée « CLK Constructions » ou la « société organisatrice » organise un jeu concours du </w:t>
      </w:r>
      <w:r w:rsidR="0020790C">
        <w:rPr>
          <w:lang w:val="fr-FR"/>
        </w:rPr>
        <w:t>10</w:t>
      </w:r>
      <w:r w:rsidRPr="004C3200">
        <w:rPr>
          <w:lang w:val="fr-FR"/>
        </w:rPr>
        <w:t xml:space="preserve"> octobre 202</w:t>
      </w:r>
      <w:r w:rsidR="0020790C">
        <w:rPr>
          <w:lang w:val="fr-FR"/>
        </w:rPr>
        <w:t>4</w:t>
      </w:r>
      <w:r w:rsidR="00475248">
        <w:rPr>
          <w:lang w:val="fr-FR"/>
        </w:rPr>
        <w:t xml:space="preserve"> </w:t>
      </w:r>
      <w:r w:rsidRPr="004C3200">
        <w:rPr>
          <w:lang w:val="fr-FR"/>
        </w:rPr>
        <w:t xml:space="preserve">au </w:t>
      </w:r>
      <w:r w:rsidR="0020790C">
        <w:rPr>
          <w:lang w:val="fr-FR"/>
        </w:rPr>
        <w:t>13</w:t>
      </w:r>
      <w:r w:rsidRPr="004C3200">
        <w:rPr>
          <w:lang w:val="fr-FR"/>
        </w:rPr>
        <w:t xml:space="preserve"> octobre 202</w:t>
      </w:r>
      <w:r w:rsidR="0020790C">
        <w:rPr>
          <w:lang w:val="fr-FR"/>
        </w:rPr>
        <w:t>4</w:t>
      </w:r>
      <w:r w:rsidRPr="004C3200">
        <w:rPr>
          <w:lang w:val="fr-FR"/>
        </w:rPr>
        <w:t>.</w:t>
      </w:r>
    </w:p>
    <w:p w14:paraId="0448DB53" w14:textId="77777777" w:rsidR="004C3200" w:rsidRPr="004C3200" w:rsidRDefault="004C3200" w:rsidP="004C3200">
      <w:pPr>
        <w:rPr>
          <w:lang w:val="fr-FR"/>
        </w:rPr>
      </w:pPr>
    </w:p>
    <w:p w14:paraId="7A12C1A6" w14:textId="77777777" w:rsidR="004C3200" w:rsidRPr="004C3200" w:rsidRDefault="004C3200" w:rsidP="004C3200">
      <w:pPr>
        <w:rPr>
          <w:lang w:val="fr-FR"/>
        </w:rPr>
      </w:pPr>
      <w:r w:rsidRPr="004C3200">
        <w:rPr>
          <w:lang w:val="fr-FR"/>
        </w:rPr>
        <w:t>Il s’agit d’un jeu-concours proposé aux visiteurs de Home Expo.</w:t>
      </w:r>
    </w:p>
    <w:p w14:paraId="3C9BF23B" w14:textId="77777777" w:rsidR="004C3200" w:rsidRPr="004C3200" w:rsidRDefault="004C3200" w:rsidP="004C3200">
      <w:pPr>
        <w:rPr>
          <w:lang w:val="fr-FR"/>
        </w:rPr>
      </w:pPr>
    </w:p>
    <w:p w14:paraId="45A89979" w14:textId="77777777" w:rsidR="004C3200" w:rsidRPr="004C3200" w:rsidRDefault="004C3200" w:rsidP="004C3200">
      <w:pPr>
        <w:rPr>
          <w:lang w:val="fr-FR"/>
        </w:rPr>
      </w:pPr>
    </w:p>
    <w:p w14:paraId="7014A134" w14:textId="77777777" w:rsidR="004C3200" w:rsidRPr="004C3200" w:rsidRDefault="004C3200" w:rsidP="004C3200">
      <w:pPr>
        <w:rPr>
          <w:lang w:val="fr-FR"/>
        </w:rPr>
      </w:pPr>
      <w:r w:rsidRPr="004C3200">
        <w:rPr>
          <w:lang w:val="fr-FR"/>
        </w:rPr>
        <w:t>PARTICIPANTS ET CONDITIONS DE PARTICIPATION</w:t>
      </w:r>
    </w:p>
    <w:p w14:paraId="62793775" w14:textId="77777777" w:rsidR="004C3200" w:rsidRPr="004C3200" w:rsidRDefault="004C3200" w:rsidP="004C3200">
      <w:pPr>
        <w:rPr>
          <w:lang w:val="fr-FR"/>
        </w:rPr>
      </w:pPr>
    </w:p>
    <w:p w14:paraId="5F516F2D" w14:textId="17290AEA" w:rsidR="004C3200" w:rsidRPr="004C3200" w:rsidRDefault="004C3200" w:rsidP="004C3200">
      <w:pPr>
        <w:rPr>
          <w:lang w:val="fr-FR"/>
        </w:rPr>
      </w:pPr>
      <w:r w:rsidRPr="004C3200">
        <w:rPr>
          <w:lang w:val="fr-FR"/>
        </w:rPr>
        <w:t>Le jeu est gratuit et sans obligation d’achat. Le participant, pour jouer, doit remplir un formulaire</w:t>
      </w:r>
      <w:r w:rsidR="00587362">
        <w:rPr>
          <w:lang w:val="fr-FR"/>
        </w:rPr>
        <w:t xml:space="preserve"> en ligne</w:t>
      </w:r>
      <w:r w:rsidRPr="004C3200">
        <w:rPr>
          <w:lang w:val="fr-FR"/>
        </w:rPr>
        <w:t xml:space="preserve"> et répondre aux questions</w:t>
      </w:r>
      <w:r w:rsidR="00587362">
        <w:rPr>
          <w:lang w:val="fr-FR"/>
        </w:rPr>
        <w:t>.</w:t>
      </w:r>
    </w:p>
    <w:p w14:paraId="5222EBDC" w14:textId="77777777" w:rsidR="004C3200" w:rsidRPr="004C3200" w:rsidRDefault="004C3200" w:rsidP="004C3200">
      <w:pPr>
        <w:rPr>
          <w:lang w:val="fr-FR"/>
        </w:rPr>
      </w:pPr>
    </w:p>
    <w:p w14:paraId="20BF40F3" w14:textId="77777777" w:rsidR="004C3200" w:rsidRPr="004C3200" w:rsidRDefault="004C3200" w:rsidP="004C3200">
      <w:pPr>
        <w:rPr>
          <w:lang w:val="fr-FR"/>
        </w:rPr>
      </w:pPr>
      <w:r w:rsidRPr="004C3200">
        <w:rPr>
          <w:lang w:val="fr-FR"/>
        </w:rPr>
        <w:t>La participation au concours est ouverte à toute personne physique, mineure pouvant justifier de l’autorisation d’un représentant légal ou majeure, résidant au Luxembourg, pendant la période de validité du jeu concours.</w:t>
      </w:r>
    </w:p>
    <w:p w14:paraId="642B5E93" w14:textId="77777777" w:rsidR="004C3200" w:rsidRPr="004C3200" w:rsidRDefault="004C3200" w:rsidP="004C3200">
      <w:pPr>
        <w:rPr>
          <w:lang w:val="fr-FR"/>
        </w:rPr>
      </w:pPr>
    </w:p>
    <w:p w14:paraId="6ED8255C" w14:textId="77777777" w:rsidR="004C3200" w:rsidRPr="004C3200" w:rsidRDefault="004C3200" w:rsidP="004C3200">
      <w:pPr>
        <w:rPr>
          <w:lang w:val="fr-FR"/>
        </w:rPr>
      </w:pPr>
      <w:r w:rsidRPr="004C3200">
        <w:rPr>
          <w:lang w:val="fr-FR"/>
        </w:rPr>
        <w:t>Sont exclues du jeu-concours, toutes les personnes employées par CLK Constructions, les membres de leur famille ainsi que les personnes agissant pour le compte de la société organisatrice telles que notamment agences de publicité, conseillers juridiques et conseillers en marketing.</w:t>
      </w:r>
    </w:p>
    <w:p w14:paraId="751E3334" w14:textId="77777777" w:rsidR="004C3200" w:rsidRPr="004C3200" w:rsidRDefault="004C3200" w:rsidP="004C3200">
      <w:pPr>
        <w:rPr>
          <w:lang w:val="fr-FR"/>
        </w:rPr>
      </w:pPr>
    </w:p>
    <w:p w14:paraId="229F4A9A" w14:textId="77777777" w:rsidR="004C3200" w:rsidRPr="004C3200" w:rsidRDefault="004C3200" w:rsidP="004C3200">
      <w:pPr>
        <w:rPr>
          <w:lang w:val="fr-FR"/>
        </w:rPr>
      </w:pPr>
      <w:r w:rsidRPr="004C3200">
        <w:rPr>
          <w:lang w:val="fr-FR"/>
        </w:rPr>
        <w:t>Pour participer au jeu, le participant doit suivre la démarche suivante :</w:t>
      </w:r>
    </w:p>
    <w:p w14:paraId="53FDC166" w14:textId="4BD467D3" w:rsidR="004C3200" w:rsidRPr="004C3200" w:rsidRDefault="004C3200" w:rsidP="004C3200">
      <w:pPr>
        <w:rPr>
          <w:lang w:val="fr-FR"/>
        </w:rPr>
      </w:pPr>
      <w:r w:rsidRPr="004C3200">
        <w:rPr>
          <w:lang w:val="fr-FR"/>
        </w:rPr>
        <w:t>Il doit remplir un formulaire</w:t>
      </w:r>
      <w:r w:rsidR="00587362">
        <w:rPr>
          <w:lang w:val="fr-FR"/>
        </w:rPr>
        <w:t xml:space="preserve"> en ligne</w:t>
      </w:r>
      <w:r w:rsidRPr="004C3200">
        <w:rPr>
          <w:lang w:val="fr-FR"/>
        </w:rPr>
        <w:t xml:space="preserve"> (nom, prénom, adresse e-mail, numéro de téléphone, ville)</w:t>
      </w:r>
      <w:r w:rsidR="00587362">
        <w:rPr>
          <w:lang w:val="fr-FR"/>
        </w:rPr>
        <w:t>.</w:t>
      </w:r>
    </w:p>
    <w:p w14:paraId="48F13C86" w14:textId="2E9FE990" w:rsidR="004C3200" w:rsidRPr="004C3200" w:rsidRDefault="004C3200" w:rsidP="004C3200">
      <w:pPr>
        <w:rPr>
          <w:lang w:val="fr-FR"/>
        </w:rPr>
      </w:pPr>
      <w:r w:rsidRPr="004C3200">
        <w:rPr>
          <w:lang w:val="fr-FR"/>
        </w:rPr>
        <w:t>Il doit répondre aux questions</w:t>
      </w:r>
      <w:r w:rsidR="00587362">
        <w:rPr>
          <w:lang w:val="fr-FR"/>
        </w:rPr>
        <w:t>.</w:t>
      </w:r>
    </w:p>
    <w:p w14:paraId="79E62B97" w14:textId="77777777" w:rsidR="004C3200" w:rsidRPr="004C3200" w:rsidRDefault="004C3200" w:rsidP="004C3200">
      <w:pPr>
        <w:rPr>
          <w:lang w:val="fr-FR"/>
        </w:rPr>
      </w:pPr>
    </w:p>
    <w:p w14:paraId="0E2349F4" w14:textId="77777777" w:rsidR="004C3200" w:rsidRPr="004C3200" w:rsidRDefault="004C3200" w:rsidP="004C3200">
      <w:pPr>
        <w:rPr>
          <w:lang w:val="fr-FR"/>
        </w:rPr>
      </w:pPr>
      <w:r w:rsidRPr="004C3200">
        <w:rPr>
          <w:lang w:val="fr-FR"/>
        </w:rPr>
        <w:t>Une seule participation par personne est autorisée pendant toute la durée du jeu-concours.</w:t>
      </w:r>
    </w:p>
    <w:p w14:paraId="7AD8C01F" w14:textId="77777777" w:rsidR="004C3200" w:rsidRPr="004C3200" w:rsidRDefault="004C3200" w:rsidP="004C3200">
      <w:pPr>
        <w:rPr>
          <w:lang w:val="fr-FR"/>
        </w:rPr>
      </w:pPr>
    </w:p>
    <w:p w14:paraId="684F6516" w14:textId="77777777" w:rsidR="004C3200" w:rsidRPr="004C3200" w:rsidRDefault="004C3200" w:rsidP="004C3200">
      <w:pPr>
        <w:rPr>
          <w:lang w:val="fr-FR"/>
        </w:rPr>
      </w:pPr>
      <w:r w:rsidRPr="004C3200">
        <w:rPr>
          <w:lang w:val="fr-FR"/>
        </w:rPr>
        <w:t>La participation au jeu est subordonnée à la véracité des données personnelles du participant (nom, prénom, adresse, adresse e-mail …).</w:t>
      </w:r>
    </w:p>
    <w:p w14:paraId="48E5F8B3" w14:textId="77777777" w:rsidR="004C3200" w:rsidRPr="004C3200" w:rsidRDefault="004C3200" w:rsidP="004C3200">
      <w:pPr>
        <w:rPr>
          <w:lang w:val="fr-FR"/>
        </w:rPr>
      </w:pPr>
      <w:r w:rsidRPr="004C3200">
        <w:rPr>
          <w:lang w:val="fr-FR"/>
        </w:rPr>
        <w:t>Les personnes n’ayant pas justifié de leurs coordonnées ou qui les auront fournies de façon inexacte ou mensongère seront disqualifiées.</w:t>
      </w:r>
    </w:p>
    <w:p w14:paraId="3982C099" w14:textId="77777777" w:rsidR="004C3200" w:rsidRPr="004C3200" w:rsidRDefault="004C3200" w:rsidP="004C3200">
      <w:pPr>
        <w:rPr>
          <w:lang w:val="fr-FR"/>
        </w:rPr>
      </w:pPr>
    </w:p>
    <w:p w14:paraId="682371B1" w14:textId="77777777" w:rsidR="004C3200" w:rsidRPr="004C3200" w:rsidRDefault="004C3200" w:rsidP="004C3200">
      <w:pPr>
        <w:rPr>
          <w:lang w:val="fr-FR"/>
        </w:rPr>
      </w:pPr>
      <w:r w:rsidRPr="004C3200">
        <w:rPr>
          <w:lang w:val="fr-FR"/>
        </w:rPr>
        <w:t>Sont définitivement exclues de toute participation aux jeux concours organisés par CLK Constructions les personnes qui auront fraudé ou qui se seront rendues complices de fraude ainsi que les personnes qui auront perturbé le bon déroulement des jeux-concours.</w:t>
      </w:r>
    </w:p>
    <w:p w14:paraId="32CD7169" w14:textId="77777777" w:rsidR="004C3200" w:rsidRPr="004C3200" w:rsidRDefault="004C3200" w:rsidP="004C3200">
      <w:pPr>
        <w:rPr>
          <w:lang w:val="fr-FR"/>
        </w:rPr>
      </w:pPr>
    </w:p>
    <w:p w14:paraId="0E84A862" w14:textId="77777777" w:rsidR="004C3200" w:rsidRPr="004C3200" w:rsidRDefault="004C3200" w:rsidP="004C3200">
      <w:pPr>
        <w:rPr>
          <w:lang w:val="fr-FR"/>
        </w:rPr>
      </w:pPr>
    </w:p>
    <w:p w14:paraId="123C65E9" w14:textId="77777777" w:rsidR="004C3200" w:rsidRPr="004C3200" w:rsidRDefault="004C3200" w:rsidP="004C3200">
      <w:pPr>
        <w:rPr>
          <w:lang w:val="fr-FR"/>
        </w:rPr>
      </w:pPr>
      <w:r w:rsidRPr="004C3200">
        <w:rPr>
          <w:lang w:val="fr-FR"/>
        </w:rPr>
        <w:t>LOTS ET DÉSIGNATION DU GAGNANT</w:t>
      </w:r>
    </w:p>
    <w:p w14:paraId="321E58DD" w14:textId="77777777" w:rsidR="004C3200" w:rsidRPr="004C3200" w:rsidRDefault="004C3200" w:rsidP="004C3200">
      <w:pPr>
        <w:rPr>
          <w:lang w:val="fr-FR"/>
        </w:rPr>
      </w:pPr>
    </w:p>
    <w:p w14:paraId="15F8DA28" w14:textId="36752172" w:rsidR="0020790C" w:rsidRPr="0020790C" w:rsidRDefault="004C3200" w:rsidP="0020790C">
      <w:pPr>
        <w:rPr>
          <w:lang w:val="fr-FR"/>
        </w:rPr>
      </w:pPr>
      <w:r w:rsidRPr="004C3200">
        <w:rPr>
          <w:lang w:val="fr-FR"/>
        </w:rPr>
        <w:t>A l’issue du jeu concours,</w:t>
      </w:r>
      <w:r w:rsidR="000D3C71">
        <w:rPr>
          <w:lang w:val="fr-FR"/>
        </w:rPr>
        <w:t xml:space="preserve"> est</w:t>
      </w:r>
      <w:r w:rsidRPr="004C3200">
        <w:rPr>
          <w:lang w:val="fr-FR"/>
        </w:rPr>
        <w:t xml:space="preserve"> à gagner </w:t>
      </w:r>
      <w:r w:rsidR="00587362">
        <w:rPr>
          <w:lang w:val="fr-FR"/>
        </w:rPr>
        <w:t>un</w:t>
      </w:r>
      <w:r w:rsidR="0020790C">
        <w:rPr>
          <w:lang w:val="fr-FR"/>
        </w:rPr>
        <w:t xml:space="preserve">e </w:t>
      </w:r>
      <w:r w:rsidR="0020790C" w:rsidRPr="0020790C">
        <w:rPr>
          <w:lang w:val="fr-FR"/>
        </w:rPr>
        <w:t>Sjöstrand The Original Machine à Espresso</w:t>
      </w:r>
      <w:r w:rsidR="0020790C">
        <w:rPr>
          <w:lang w:val="fr-FR"/>
        </w:rPr>
        <w:t>.</w:t>
      </w:r>
      <w:r w:rsidR="0020790C" w:rsidRPr="0020790C">
        <w:rPr>
          <w:lang w:val="fr-FR"/>
        </w:rPr>
        <w:t xml:space="preserve"> </w:t>
      </w:r>
    </w:p>
    <w:p w14:paraId="32ED5500" w14:textId="06D5F94A" w:rsidR="004C3200" w:rsidRPr="004C3200" w:rsidRDefault="004C3200" w:rsidP="004C3200">
      <w:pPr>
        <w:rPr>
          <w:lang w:val="fr-FR"/>
        </w:rPr>
      </w:pPr>
    </w:p>
    <w:p w14:paraId="55E2B990" w14:textId="77777777" w:rsidR="004C3200" w:rsidRPr="004C3200" w:rsidRDefault="004C3200" w:rsidP="004C3200">
      <w:pPr>
        <w:rPr>
          <w:lang w:val="fr-FR"/>
        </w:rPr>
      </w:pPr>
    </w:p>
    <w:p w14:paraId="75F5BDF9" w14:textId="49BE68D1" w:rsidR="004C3200" w:rsidRPr="004C3200" w:rsidRDefault="004C3200" w:rsidP="004C3200">
      <w:pPr>
        <w:rPr>
          <w:lang w:val="fr-FR"/>
        </w:rPr>
      </w:pPr>
      <w:r w:rsidRPr="004C3200">
        <w:rPr>
          <w:lang w:val="fr-FR"/>
        </w:rPr>
        <w:t xml:space="preserve">Le tirage au sort organisé </w:t>
      </w:r>
      <w:r w:rsidR="00587362">
        <w:rPr>
          <w:lang w:val="fr-FR"/>
        </w:rPr>
        <w:t>mardi, le 1</w:t>
      </w:r>
      <w:r w:rsidR="0020790C">
        <w:rPr>
          <w:lang w:val="fr-FR"/>
        </w:rPr>
        <w:t>5</w:t>
      </w:r>
      <w:r w:rsidR="00587362">
        <w:rPr>
          <w:lang w:val="fr-FR"/>
        </w:rPr>
        <w:t xml:space="preserve"> </w:t>
      </w:r>
      <w:r w:rsidR="000E3364">
        <w:rPr>
          <w:lang w:val="fr-FR"/>
        </w:rPr>
        <w:t>octobre</w:t>
      </w:r>
      <w:r w:rsidR="00C21D98">
        <w:rPr>
          <w:lang w:val="fr-FR"/>
        </w:rPr>
        <w:t xml:space="preserve"> 202</w:t>
      </w:r>
      <w:r w:rsidR="0020790C">
        <w:rPr>
          <w:lang w:val="fr-FR"/>
        </w:rPr>
        <w:t>4</w:t>
      </w:r>
      <w:r w:rsidR="00587362">
        <w:rPr>
          <w:lang w:val="fr-FR"/>
        </w:rPr>
        <w:t xml:space="preserve"> en ligne et le gagnant sera contact</w:t>
      </w:r>
      <w:r w:rsidR="000E3364" w:rsidRPr="004C3200">
        <w:rPr>
          <w:lang w:val="fr-FR"/>
        </w:rPr>
        <w:t>é</w:t>
      </w:r>
      <w:r w:rsidR="00587362">
        <w:rPr>
          <w:lang w:val="fr-FR"/>
        </w:rPr>
        <w:t xml:space="preserve"> par email mercredi, le 1</w:t>
      </w:r>
      <w:r w:rsidR="0020790C">
        <w:rPr>
          <w:lang w:val="fr-FR"/>
        </w:rPr>
        <w:t>6</w:t>
      </w:r>
      <w:r w:rsidR="00587362">
        <w:rPr>
          <w:lang w:val="fr-FR"/>
        </w:rPr>
        <w:t xml:space="preserve"> </w:t>
      </w:r>
      <w:r w:rsidR="000E3364">
        <w:rPr>
          <w:lang w:val="fr-FR"/>
        </w:rPr>
        <w:t>octobre</w:t>
      </w:r>
      <w:r w:rsidR="00C21D98">
        <w:rPr>
          <w:lang w:val="fr-FR"/>
        </w:rPr>
        <w:t xml:space="preserve"> 202</w:t>
      </w:r>
      <w:r w:rsidR="0020790C">
        <w:rPr>
          <w:lang w:val="fr-FR"/>
        </w:rPr>
        <w:t>4</w:t>
      </w:r>
      <w:r w:rsidR="00587362">
        <w:rPr>
          <w:lang w:val="fr-FR"/>
        </w:rPr>
        <w:t xml:space="preserve">. </w:t>
      </w:r>
    </w:p>
    <w:p w14:paraId="00B6865B" w14:textId="77777777" w:rsidR="004C3200" w:rsidRPr="004C3200" w:rsidRDefault="004C3200" w:rsidP="004C3200">
      <w:pPr>
        <w:rPr>
          <w:lang w:val="fr-FR"/>
        </w:rPr>
      </w:pPr>
    </w:p>
    <w:p w14:paraId="754D0C06" w14:textId="753369DF" w:rsidR="004C3200" w:rsidRPr="004C3200" w:rsidRDefault="004C3200" w:rsidP="004C3200">
      <w:pPr>
        <w:rPr>
          <w:lang w:val="fr-FR"/>
        </w:rPr>
      </w:pPr>
      <w:r w:rsidRPr="004C3200">
        <w:rPr>
          <w:lang w:val="fr-FR"/>
        </w:rPr>
        <w:t>Ils s’engagent</w:t>
      </w:r>
      <w:r w:rsidR="00587362">
        <w:rPr>
          <w:lang w:val="fr-FR"/>
        </w:rPr>
        <w:t xml:space="preserve"> de répondre </w:t>
      </w:r>
      <w:r w:rsidR="00C21D98">
        <w:rPr>
          <w:lang w:val="fr-FR"/>
        </w:rPr>
        <w:t>à</w:t>
      </w:r>
      <w:r w:rsidR="00587362">
        <w:rPr>
          <w:lang w:val="fr-FR"/>
        </w:rPr>
        <w:t xml:space="preserve"> l’email envoyé par CLK o</w:t>
      </w:r>
      <w:r w:rsidR="00C21D98">
        <w:rPr>
          <w:lang w:val="fr-FR"/>
        </w:rPr>
        <w:t>ù</w:t>
      </w:r>
      <w:r w:rsidR="00587362">
        <w:rPr>
          <w:lang w:val="fr-FR"/>
        </w:rPr>
        <w:t xml:space="preserve"> </w:t>
      </w:r>
      <w:r w:rsidR="00C21D98">
        <w:rPr>
          <w:lang w:val="fr-FR"/>
        </w:rPr>
        <w:t>s’est</w:t>
      </w:r>
      <w:r w:rsidR="00587362">
        <w:rPr>
          <w:lang w:val="fr-FR"/>
        </w:rPr>
        <w:t xml:space="preserve"> annoncé qu’il a remporté le prix. </w:t>
      </w:r>
    </w:p>
    <w:p w14:paraId="27D34083" w14:textId="073DCA6F" w:rsidR="004C3200" w:rsidRPr="004C3200" w:rsidRDefault="004C3200" w:rsidP="004C3200">
      <w:pPr>
        <w:rPr>
          <w:lang w:val="fr-FR"/>
        </w:rPr>
      </w:pPr>
      <w:r w:rsidRPr="004C3200">
        <w:rPr>
          <w:lang w:val="fr-FR"/>
        </w:rPr>
        <w:t>Si au bout de trois semaines</w:t>
      </w:r>
      <w:r w:rsidR="00587362">
        <w:rPr>
          <w:lang w:val="fr-FR"/>
        </w:rPr>
        <w:t xml:space="preserve"> il n’y a pas de réponse</w:t>
      </w:r>
      <w:r w:rsidRPr="004C3200">
        <w:rPr>
          <w:lang w:val="fr-FR"/>
        </w:rPr>
        <w:t>, celui-ci sera réattribué par un nouveau tirage au sort.</w:t>
      </w:r>
    </w:p>
    <w:p w14:paraId="6E5EAA0B" w14:textId="77777777" w:rsidR="004C3200" w:rsidRPr="004C3200" w:rsidRDefault="004C3200" w:rsidP="004C3200">
      <w:pPr>
        <w:rPr>
          <w:lang w:val="fr-FR"/>
        </w:rPr>
      </w:pPr>
    </w:p>
    <w:p w14:paraId="40AE5AA3" w14:textId="77777777" w:rsidR="004C3200" w:rsidRPr="004C3200" w:rsidRDefault="004C3200" w:rsidP="004C3200">
      <w:pPr>
        <w:rPr>
          <w:lang w:val="fr-FR"/>
        </w:rPr>
      </w:pPr>
    </w:p>
    <w:p w14:paraId="7BD7F5C1" w14:textId="77777777" w:rsidR="004C3200" w:rsidRPr="004C3200" w:rsidRDefault="004C3200" w:rsidP="004C3200">
      <w:pPr>
        <w:rPr>
          <w:lang w:val="fr-FR"/>
        </w:rPr>
      </w:pPr>
      <w:r w:rsidRPr="004C3200">
        <w:rPr>
          <w:lang w:val="fr-FR"/>
        </w:rPr>
        <w:t>DONNEES PERSONNELLES</w:t>
      </w:r>
    </w:p>
    <w:p w14:paraId="26FBE573" w14:textId="77777777" w:rsidR="004C3200" w:rsidRPr="004C3200" w:rsidRDefault="004C3200" w:rsidP="004C3200">
      <w:pPr>
        <w:rPr>
          <w:lang w:val="fr-FR"/>
        </w:rPr>
      </w:pPr>
    </w:p>
    <w:p w14:paraId="289E3BD4" w14:textId="77777777" w:rsidR="004C3200" w:rsidRPr="004C3200" w:rsidRDefault="004C3200" w:rsidP="004C3200">
      <w:pPr>
        <w:rPr>
          <w:lang w:val="fr-FR"/>
        </w:rPr>
      </w:pPr>
      <w:r w:rsidRPr="004C3200">
        <w:rPr>
          <w:lang w:val="fr-FR"/>
        </w:rPr>
        <w:t>Les participants au présent jeu concours acceptent la collecte, l’enregistrement et l’utilisation des informations à caractère nominatif les concernant et strictement nécessaires pour les besoins de la gestion du jeu concours.</w:t>
      </w:r>
    </w:p>
    <w:p w14:paraId="5969FFB1" w14:textId="77777777" w:rsidR="004C3200" w:rsidRPr="004C3200" w:rsidRDefault="004C3200" w:rsidP="004C3200">
      <w:pPr>
        <w:rPr>
          <w:lang w:val="fr-FR"/>
        </w:rPr>
      </w:pPr>
    </w:p>
    <w:p w14:paraId="528314AC" w14:textId="77777777" w:rsidR="004C3200" w:rsidRPr="004C3200" w:rsidRDefault="004C3200" w:rsidP="004C3200">
      <w:pPr>
        <w:rPr>
          <w:lang w:val="fr-FR"/>
        </w:rPr>
      </w:pPr>
      <w:r w:rsidRPr="004C3200">
        <w:rPr>
          <w:lang w:val="fr-FR"/>
        </w:rPr>
        <w:t>Les participants au présent jeu concours, ayant coché la case Oui pour "Souhaitez-vous recevoir nos conseils et astuces de façon régulier ?", acceptent d’être régulièrement informés des nouveautés de CLK Constructions et marquent leur accord à être contactés à ces fins par e-mail. Ils peuvent s’y opposer, sans frais et sur simple appel, e-mail ou lettre adressée au service clientèle référencé ci-dessous au point 6.</w:t>
      </w:r>
    </w:p>
    <w:p w14:paraId="09BCEF7E" w14:textId="77777777" w:rsidR="004C3200" w:rsidRPr="004C3200" w:rsidRDefault="004C3200" w:rsidP="004C3200">
      <w:pPr>
        <w:rPr>
          <w:lang w:val="fr-FR"/>
        </w:rPr>
      </w:pPr>
    </w:p>
    <w:p w14:paraId="303C628E" w14:textId="1FAD5DF8" w:rsidR="004C3200" w:rsidRPr="004C3200" w:rsidRDefault="004C3200" w:rsidP="004C3200">
      <w:pPr>
        <w:rPr>
          <w:lang w:val="fr-FR"/>
        </w:rPr>
      </w:pPr>
      <w:r w:rsidRPr="004C3200">
        <w:rPr>
          <w:lang w:val="fr-FR"/>
        </w:rPr>
        <w:t>Le gagnant autoris</w:t>
      </w:r>
      <w:r w:rsidR="000D3C71">
        <w:rPr>
          <w:lang w:val="fr-FR"/>
        </w:rPr>
        <w:t>e</w:t>
      </w:r>
      <w:r w:rsidRPr="004C3200">
        <w:rPr>
          <w:lang w:val="fr-FR"/>
        </w:rPr>
        <w:t xml:space="preserve">, par </w:t>
      </w:r>
      <w:r w:rsidR="000D3C71">
        <w:rPr>
          <w:lang w:val="fr-FR"/>
        </w:rPr>
        <w:t>sa</w:t>
      </w:r>
      <w:r w:rsidRPr="004C3200">
        <w:rPr>
          <w:lang w:val="fr-FR"/>
        </w:rPr>
        <w:t xml:space="preserve"> seule participation et sans avoir le droit à compensation, l’utilisation de </w:t>
      </w:r>
      <w:r w:rsidR="000D3C71">
        <w:rPr>
          <w:lang w:val="fr-FR"/>
        </w:rPr>
        <w:t>son nom</w:t>
      </w:r>
      <w:r w:rsidRPr="004C3200">
        <w:rPr>
          <w:lang w:val="fr-FR"/>
        </w:rPr>
        <w:t>, pour la publicité en relation avec ce concours, qui seront éventuellement publiés par l’organisateur.</w:t>
      </w:r>
    </w:p>
    <w:p w14:paraId="179DBAC1" w14:textId="77777777" w:rsidR="004C3200" w:rsidRPr="004C3200" w:rsidRDefault="004C3200" w:rsidP="004C3200">
      <w:pPr>
        <w:rPr>
          <w:lang w:val="fr-FR"/>
        </w:rPr>
      </w:pPr>
    </w:p>
    <w:p w14:paraId="19123770" w14:textId="77777777" w:rsidR="004C3200" w:rsidRPr="004C3200" w:rsidRDefault="004C3200" w:rsidP="004C3200">
      <w:pPr>
        <w:rPr>
          <w:lang w:val="fr-FR"/>
        </w:rPr>
      </w:pPr>
    </w:p>
    <w:p w14:paraId="6AE57570" w14:textId="77777777" w:rsidR="004C3200" w:rsidRPr="004C3200" w:rsidRDefault="004C3200" w:rsidP="004C3200">
      <w:pPr>
        <w:rPr>
          <w:lang w:val="fr-FR"/>
        </w:rPr>
      </w:pPr>
      <w:r w:rsidRPr="004C3200">
        <w:rPr>
          <w:lang w:val="fr-FR"/>
        </w:rPr>
        <w:t>FRAUDES ET LIMITATION DE RESPONSABILITE</w:t>
      </w:r>
    </w:p>
    <w:p w14:paraId="7FD73AE7" w14:textId="77777777" w:rsidR="004C3200" w:rsidRPr="004C3200" w:rsidRDefault="004C3200" w:rsidP="004C3200">
      <w:pPr>
        <w:rPr>
          <w:lang w:val="fr-FR"/>
        </w:rPr>
      </w:pPr>
    </w:p>
    <w:p w14:paraId="7EFB9B70" w14:textId="77777777" w:rsidR="004C3200" w:rsidRPr="004C3200" w:rsidRDefault="004C3200" w:rsidP="004C3200">
      <w:pPr>
        <w:rPr>
          <w:lang w:val="fr-FR"/>
        </w:rPr>
      </w:pPr>
      <w:r w:rsidRPr="004C3200">
        <w:rPr>
          <w:lang w:val="fr-FR"/>
        </w:rPr>
        <w:t>Si par suite d’un cas de force majeure, pour des raisons techniques ou pour toute autre cause fortuite, le jeu devait être annulé, reporté ou interrompu, CLK Constructions ne pourra aucunement être tenue pour responsable.</w:t>
      </w:r>
    </w:p>
    <w:p w14:paraId="15870AB5" w14:textId="77777777" w:rsidR="004C3200" w:rsidRPr="004C3200" w:rsidRDefault="004C3200" w:rsidP="004C3200">
      <w:pPr>
        <w:rPr>
          <w:lang w:val="fr-FR"/>
        </w:rPr>
      </w:pPr>
    </w:p>
    <w:p w14:paraId="78B26E55" w14:textId="77777777" w:rsidR="004C3200" w:rsidRPr="004C3200" w:rsidRDefault="004C3200" w:rsidP="004C3200">
      <w:pPr>
        <w:rPr>
          <w:lang w:val="fr-FR"/>
        </w:rPr>
      </w:pPr>
      <w:r w:rsidRPr="004C3200">
        <w:rPr>
          <w:lang w:val="fr-FR"/>
        </w:rPr>
        <w:t>CLK Constructions pourra annuler tout ou partie du jeu concours s'il apparaît que des fraudes sont intervenues sous quelque forme que ce soit, notamment de manière informatique ou de la détermination des gagnants. Toute fraude constatée entraîne généralement l’élimination du concouriste concerné.</w:t>
      </w:r>
    </w:p>
    <w:p w14:paraId="703FB600" w14:textId="77777777" w:rsidR="004C3200" w:rsidRPr="004C3200" w:rsidRDefault="004C3200" w:rsidP="004C3200">
      <w:pPr>
        <w:rPr>
          <w:lang w:val="fr-FR"/>
        </w:rPr>
      </w:pPr>
      <w:r w:rsidRPr="004C3200">
        <w:rPr>
          <w:lang w:val="fr-FR"/>
        </w:rPr>
        <w:t>CLK Constructions se réserve, dans cette hypothèse, le droit de ne pas attribuer les dotations aux fraudeurs et/ou de poursuivre devant les juridictions compétentes les auteurs de ces fraudes. Elle ne saurait toutefois encourir aucune responsabilité d'aucune sorte vis-à-vis des participants du fait des fraudes éventuellement commises. Sera notamment considéré comme fraude le fait pour un participant d’utiliser un ou des prête-noms fictifs ou empruntés à  une ou  plusieurs tierces personnes, chaque Participant devant participer au Jeu sous son propre et unique nom.</w:t>
      </w:r>
    </w:p>
    <w:p w14:paraId="57361968" w14:textId="77777777" w:rsidR="004C3200" w:rsidRPr="004C3200" w:rsidRDefault="004C3200" w:rsidP="004C3200">
      <w:pPr>
        <w:rPr>
          <w:lang w:val="fr-FR"/>
        </w:rPr>
      </w:pPr>
    </w:p>
    <w:p w14:paraId="51798AEA" w14:textId="77777777" w:rsidR="004C3200" w:rsidRPr="004C3200" w:rsidRDefault="004C3200" w:rsidP="004C3200">
      <w:pPr>
        <w:rPr>
          <w:lang w:val="fr-FR"/>
        </w:rPr>
      </w:pPr>
    </w:p>
    <w:p w14:paraId="3ED30E92" w14:textId="77777777" w:rsidR="004C3200" w:rsidRPr="004C3200" w:rsidRDefault="004C3200" w:rsidP="004C3200">
      <w:pPr>
        <w:rPr>
          <w:lang w:val="fr-FR"/>
        </w:rPr>
      </w:pPr>
      <w:r w:rsidRPr="004C3200">
        <w:rPr>
          <w:lang w:val="fr-FR"/>
        </w:rPr>
        <w:t>DEPOT ET CONSULATION DU REGLEMENT</w:t>
      </w:r>
    </w:p>
    <w:p w14:paraId="41E2CF88" w14:textId="77777777" w:rsidR="004C3200" w:rsidRPr="004C3200" w:rsidRDefault="004C3200" w:rsidP="004C3200">
      <w:pPr>
        <w:rPr>
          <w:lang w:val="fr-FR"/>
        </w:rPr>
      </w:pPr>
    </w:p>
    <w:p w14:paraId="35405BBD" w14:textId="77777777" w:rsidR="004C3200" w:rsidRPr="004C3200" w:rsidRDefault="004C3200" w:rsidP="004C3200">
      <w:pPr>
        <w:rPr>
          <w:lang w:val="fr-FR"/>
        </w:rPr>
      </w:pPr>
      <w:r w:rsidRPr="004C3200">
        <w:rPr>
          <w:lang w:val="fr-FR"/>
        </w:rPr>
        <w:t>Le présent règlement est disponible sur simple demande écrite au service Clientèle à l’adresse : CLK Constructions</w:t>
      </w:r>
    </w:p>
    <w:p w14:paraId="010C3882" w14:textId="77777777" w:rsidR="004C3200" w:rsidRPr="004C3200" w:rsidRDefault="004C3200" w:rsidP="004C3200">
      <w:pPr>
        <w:rPr>
          <w:lang w:val="fr-FR"/>
        </w:rPr>
      </w:pPr>
      <w:r w:rsidRPr="004C3200">
        <w:rPr>
          <w:lang w:val="fr-FR"/>
        </w:rPr>
        <w:t>2 Zone Industrielle, L-9166 Mertzig, Luxembourg</w:t>
      </w:r>
    </w:p>
    <w:p w14:paraId="4CE07458" w14:textId="77777777" w:rsidR="004C3200" w:rsidRPr="004C3200" w:rsidRDefault="004C3200" w:rsidP="004C3200">
      <w:pPr>
        <w:rPr>
          <w:lang w:val="fr-FR"/>
        </w:rPr>
      </w:pPr>
    </w:p>
    <w:p w14:paraId="59DC38BF" w14:textId="5D42B11F" w:rsidR="004C3200" w:rsidRPr="004C3200" w:rsidRDefault="004C3200" w:rsidP="004C3200">
      <w:pPr>
        <w:rPr>
          <w:lang w:val="fr-FR"/>
        </w:rPr>
      </w:pPr>
      <w:r w:rsidRPr="004C3200">
        <w:rPr>
          <w:lang w:val="fr-FR"/>
        </w:rPr>
        <w:t>Le présent règlement est déposé auprès de l’étude de</w:t>
      </w:r>
      <w:r w:rsidR="003363D1">
        <w:rPr>
          <w:lang w:val="fr-FR"/>
        </w:rPr>
        <w:t xml:space="preserve"> l’</w:t>
      </w:r>
      <w:r w:rsidRPr="004C3200">
        <w:rPr>
          <w:lang w:val="fr-FR"/>
        </w:rPr>
        <w:t>Huissier de Justice :</w:t>
      </w:r>
    </w:p>
    <w:p w14:paraId="7079E873" w14:textId="1F21A537" w:rsidR="004C3200" w:rsidRPr="004C3200" w:rsidRDefault="003363D1" w:rsidP="004C3200">
      <w:pPr>
        <w:rPr>
          <w:lang w:val="fr-FR"/>
        </w:rPr>
      </w:pPr>
      <w:r>
        <w:rPr>
          <w:lang w:val="fr-FR"/>
        </w:rPr>
        <w:t>Etude Geoffrey GALLÉ</w:t>
      </w:r>
      <w:r w:rsidR="004C3200" w:rsidRPr="004C3200">
        <w:rPr>
          <w:lang w:val="fr-FR"/>
        </w:rPr>
        <w:t xml:space="preserve"> Huissier de Justice</w:t>
      </w:r>
    </w:p>
    <w:p w14:paraId="0FD787A8" w14:textId="77777777" w:rsidR="004C3200" w:rsidRPr="004C3200" w:rsidRDefault="004C3200" w:rsidP="004C3200">
      <w:pPr>
        <w:rPr>
          <w:lang w:val="fr-FR"/>
        </w:rPr>
      </w:pPr>
      <w:r w:rsidRPr="004C3200">
        <w:rPr>
          <w:lang w:val="fr-FR"/>
        </w:rPr>
        <w:t>1, rue Nicolas Simmer L-2538 Luxembourg</w:t>
      </w:r>
    </w:p>
    <w:p w14:paraId="5A7BDF84" w14:textId="77777777" w:rsidR="004C3200" w:rsidRPr="004C3200" w:rsidRDefault="004C3200" w:rsidP="004C3200">
      <w:pPr>
        <w:rPr>
          <w:lang w:val="fr-FR"/>
        </w:rPr>
      </w:pPr>
    </w:p>
    <w:p w14:paraId="5D3AC097" w14:textId="77777777" w:rsidR="004C3200" w:rsidRPr="004C3200" w:rsidRDefault="004C3200" w:rsidP="004C3200">
      <w:pPr>
        <w:rPr>
          <w:lang w:val="fr-FR"/>
        </w:rPr>
      </w:pPr>
    </w:p>
    <w:p w14:paraId="31FB4170" w14:textId="77777777" w:rsidR="004C3200" w:rsidRPr="004C3200" w:rsidRDefault="004C3200" w:rsidP="004C3200">
      <w:pPr>
        <w:rPr>
          <w:lang w:val="fr-FR"/>
        </w:rPr>
      </w:pPr>
      <w:r w:rsidRPr="004C3200">
        <w:rPr>
          <w:lang w:val="fr-FR"/>
        </w:rPr>
        <w:t>ACCEPTATION DE REGLEMENT</w:t>
      </w:r>
    </w:p>
    <w:p w14:paraId="0F0A44B3" w14:textId="77777777" w:rsidR="004C3200" w:rsidRPr="004C3200" w:rsidRDefault="004C3200" w:rsidP="004C3200">
      <w:pPr>
        <w:rPr>
          <w:lang w:val="fr-FR"/>
        </w:rPr>
      </w:pPr>
    </w:p>
    <w:p w14:paraId="17FA46CB" w14:textId="77777777" w:rsidR="004C3200" w:rsidRPr="004C3200" w:rsidRDefault="004C3200" w:rsidP="004C3200">
      <w:pPr>
        <w:rPr>
          <w:lang w:val="fr-FR"/>
        </w:rPr>
      </w:pPr>
      <w:r w:rsidRPr="004C3200">
        <w:rPr>
          <w:lang w:val="fr-FR"/>
        </w:rPr>
        <w:t>Le fait de participer à ce jeu implique l’acceptation pure et simple du présent règlement sans réserve, qui a valeur de contrat.</w:t>
      </w:r>
    </w:p>
    <w:p w14:paraId="777AA353" w14:textId="77777777" w:rsidR="004C3200" w:rsidRPr="004C3200" w:rsidRDefault="004C3200" w:rsidP="004C3200">
      <w:pPr>
        <w:rPr>
          <w:lang w:val="fr-FR"/>
        </w:rPr>
      </w:pPr>
    </w:p>
    <w:p w14:paraId="36D88F3B" w14:textId="77777777" w:rsidR="004C3200" w:rsidRPr="004C3200" w:rsidRDefault="004C3200" w:rsidP="004C3200">
      <w:pPr>
        <w:rPr>
          <w:lang w:val="fr-FR"/>
        </w:rPr>
      </w:pPr>
      <w:r w:rsidRPr="004C3200">
        <w:rPr>
          <w:lang w:val="fr-FR"/>
        </w:rPr>
        <w:t>Les gagnants devront se conformer au règlement. S'il s'avérait qu'ils ne répondent pas aux critères du règlement, le lot ne leur sera pas attribué. Les participants autorisent toutes les vérifications concernant leur identité, leurs coordonnées électroniques ou la loyauté et la sincérité de leur participation.</w:t>
      </w:r>
    </w:p>
    <w:p w14:paraId="2CFB8973" w14:textId="77777777" w:rsidR="004C3200" w:rsidRPr="004C3200" w:rsidRDefault="004C3200" w:rsidP="004C3200">
      <w:pPr>
        <w:rPr>
          <w:lang w:val="fr-FR"/>
        </w:rPr>
      </w:pPr>
    </w:p>
    <w:p w14:paraId="48D4D166" w14:textId="77777777" w:rsidR="004C3200" w:rsidRPr="004C3200" w:rsidRDefault="004C3200" w:rsidP="004C3200">
      <w:pPr>
        <w:rPr>
          <w:lang w:val="fr-FR"/>
        </w:rPr>
      </w:pPr>
    </w:p>
    <w:p w14:paraId="277220FB" w14:textId="77777777" w:rsidR="004C3200" w:rsidRPr="004C3200" w:rsidRDefault="004C3200" w:rsidP="004C3200">
      <w:pPr>
        <w:rPr>
          <w:lang w:val="fr-FR"/>
        </w:rPr>
      </w:pPr>
      <w:r w:rsidRPr="004C3200">
        <w:rPr>
          <w:lang w:val="fr-FR"/>
        </w:rPr>
        <w:t>CONTESTATIONS ET LITIGES</w:t>
      </w:r>
    </w:p>
    <w:p w14:paraId="6067F860" w14:textId="77777777" w:rsidR="004C3200" w:rsidRPr="004C3200" w:rsidRDefault="004C3200" w:rsidP="004C3200">
      <w:pPr>
        <w:rPr>
          <w:lang w:val="fr-FR"/>
        </w:rPr>
      </w:pPr>
    </w:p>
    <w:p w14:paraId="0FB067C0" w14:textId="77777777" w:rsidR="004C3200" w:rsidRPr="004C3200" w:rsidRDefault="004C3200" w:rsidP="004C3200">
      <w:pPr>
        <w:rPr>
          <w:lang w:val="fr-FR"/>
        </w:rPr>
      </w:pPr>
      <w:r w:rsidRPr="004C3200">
        <w:rPr>
          <w:lang w:val="fr-FR"/>
        </w:rPr>
        <w:t>Aucune contestation ne sera recevable 21 jours après la clôture de ce jeu.</w:t>
      </w:r>
    </w:p>
    <w:p w14:paraId="7D88E14D" w14:textId="77777777" w:rsidR="004C3200" w:rsidRPr="004C3200" w:rsidRDefault="004C3200" w:rsidP="004C3200">
      <w:pPr>
        <w:rPr>
          <w:lang w:val="fr-FR"/>
        </w:rPr>
      </w:pPr>
    </w:p>
    <w:p w14:paraId="5AA8A883" w14:textId="07383BCA" w:rsidR="007734D2" w:rsidRPr="004C3200" w:rsidRDefault="004C3200" w:rsidP="004C3200">
      <w:pPr>
        <w:rPr>
          <w:lang w:val="fr-FR"/>
        </w:rPr>
      </w:pPr>
      <w:r w:rsidRPr="004C3200">
        <w:rPr>
          <w:lang w:val="fr-FR"/>
        </w:rPr>
        <w:t>Le présent règlement est soumis à la loi luxembourgeoise. L'ensemble des dispositions du présent règlement forme la loi entre les parties.</w:t>
      </w:r>
    </w:p>
    <w:sectPr w:rsidR="007734D2" w:rsidRPr="004C3200">
      <w:headerReference w:type="default" r:id="rId8"/>
      <w:footerReference w:type="default" r:id="rId9"/>
      <w:pgSz w:w="11910" w:h="16840"/>
      <w:pgMar w:top="1080" w:right="1320" w:bottom="1120" w:left="1300" w:header="55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CAA36" w14:textId="77777777" w:rsidR="002C7B0C" w:rsidRDefault="002C7B0C">
      <w:r>
        <w:separator/>
      </w:r>
    </w:p>
  </w:endnote>
  <w:endnote w:type="continuationSeparator" w:id="0">
    <w:p w14:paraId="5BC7C6BC" w14:textId="77777777" w:rsidR="002C7B0C" w:rsidRDefault="002C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63C80" w14:textId="52F0FD82" w:rsidR="007734D2" w:rsidRDefault="00DE2961">
    <w:pPr>
      <w:pStyle w:val="Corpsdetexte"/>
      <w:spacing w:line="14" w:lineRule="auto"/>
      <w:rPr>
        <w:sz w:val="20"/>
      </w:rPr>
    </w:pPr>
    <w:r>
      <w:rPr>
        <w:noProof/>
      </w:rPr>
      <mc:AlternateContent>
        <mc:Choice Requires="wps">
          <w:drawing>
            <wp:anchor distT="0" distB="0" distL="114300" distR="114300" simplePos="0" relativeHeight="487510528" behindDoc="1" locked="0" layoutInCell="1" allowOverlap="1" wp14:anchorId="377B2183" wp14:editId="318EEB98">
              <wp:simplePos x="0" y="0"/>
              <wp:positionH relativeFrom="page">
                <wp:posOffset>6553200</wp:posOffset>
              </wp:positionH>
              <wp:positionV relativeFrom="page">
                <wp:posOffset>9963785</wp:posOffset>
              </wp:positionV>
              <wp:extent cx="13335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2BE98" w14:textId="77777777" w:rsidR="007734D2" w:rsidRDefault="00CD5190">
                          <w:pPr>
                            <w:pStyle w:val="Corpsdetexte"/>
                            <w:spacing w:before="15"/>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B2183" id="_x0000_t202" coordsize="21600,21600" o:spt="202" path="m,l,21600r21600,l21600,xe">
              <v:stroke joinstyle="miter"/>
              <v:path gradientshapeok="t" o:connecttype="rect"/>
            </v:shapetype>
            <v:shape id="Text Box 1" o:spid="_x0000_s1027" type="#_x0000_t202" style="position:absolute;margin-left:516pt;margin-top:784.55pt;width:10.5pt;height:11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" filled="f" stroked="f">
              <v:textbox inset="0,0,0,0">
                <w:txbxContent>
                  <w:p w14:paraId="0D92BE98" w14:textId="77777777" w:rsidR="007734D2" w:rsidRDefault="00CD5190">
                    <w:pPr>
                      <w:pStyle w:val="BodyText"/>
                      <w:spacing w:before="15"/>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164D4" w14:textId="77777777" w:rsidR="002C7B0C" w:rsidRDefault="002C7B0C">
      <w:r>
        <w:separator/>
      </w:r>
    </w:p>
  </w:footnote>
  <w:footnote w:type="continuationSeparator" w:id="0">
    <w:p w14:paraId="00AB7DB7" w14:textId="77777777" w:rsidR="002C7B0C" w:rsidRDefault="002C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05B77" w14:textId="61939C5E" w:rsidR="007734D2" w:rsidRDefault="00DE2961">
    <w:pPr>
      <w:pStyle w:val="Corpsdetexte"/>
      <w:spacing w:line="14" w:lineRule="auto"/>
      <w:rPr>
        <w:sz w:val="20"/>
      </w:rPr>
    </w:pPr>
    <w:r>
      <w:rPr>
        <w:noProof/>
      </w:rPr>
      <mc:AlternateContent>
        <mc:Choice Requires="wps">
          <w:drawing>
            <wp:anchor distT="0" distB="0" distL="114300" distR="114300" simplePos="0" relativeHeight="487510016" behindDoc="1" locked="0" layoutInCell="1" allowOverlap="1" wp14:anchorId="0C65C675" wp14:editId="5E1EE066">
              <wp:simplePos x="0" y="0"/>
              <wp:positionH relativeFrom="page">
                <wp:posOffset>2465705</wp:posOffset>
              </wp:positionH>
              <wp:positionV relativeFrom="page">
                <wp:posOffset>346710</wp:posOffset>
              </wp:positionV>
              <wp:extent cx="5753100" cy="5010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18279" w14:textId="749688CB" w:rsidR="007734D2" w:rsidRPr="00A321BC" w:rsidRDefault="00CD5190" w:rsidP="00A321BC">
                          <w:pPr>
                            <w:rPr>
                              <w:rFonts w:ascii="Museo Sans 300" w:hAnsi="Museo Sans 300" w:cstheme="minorHAnsi"/>
                              <w:lang w:val="fr-FR"/>
                            </w:rPr>
                          </w:pPr>
                          <w:r w:rsidRPr="00A321BC">
                            <w:rPr>
                              <w:rFonts w:ascii="Museo Sans 300" w:hAnsi="Museo Sans 300"/>
                              <w:lang w:val="fr-FR"/>
                            </w:rPr>
                            <w:t xml:space="preserve">Règlement </w:t>
                          </w:r>
                          <w:r w:rsidR="00DB1825">
                            <w:rPr>
                              <w:rFonts w:ascii="Museo Sans 300" w:hAnsi="Museo Sans 300"/>
                              <w:lang w:val="fr-FR"/>
                            </w:rPr>
                            <w:t xml:space="preserve">Concours Home Expo </w:t>
                          </w:r>
                          <w:r w:rsidR="00A321BC" w:rsidRPr="00A321BC">
                            <w:rPr>
                              <w:rFonts w:ascii="Museo Sans 300" w:hAnsi="Museo Sans 300" w:cstheme="minorHAnsi"/>
                              <w:lang w:val="fr-FR"/>
                            </w:rPr>
                            <w:t xml:space="preserve">CLK Constructions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5C675" id="_x0000_t202" coordsize="21600,21600" o:spt="202" path="m,l,21600r21600,l21600,xe">
              <v:stroke joinstyle="miter"/>
              <v:path gradientshapeok="t" o:connecttype="rect"/>
            </v:shapetype>
            <v:shape id="Text Box 2" o:spid="_x0000_s1026" type="#_x0000_t202" style="position:absolute;margin-left:194.15pt;margin-top:27.3pt;width:453pt;height:39.45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" filled="f" stroked="f">
              <v:textbox inset="0,0,0,0">
                <w:txbxContent>
                  <w:p w14:paraId="09C18279" w14:textId="749688CB" w:rsidR="007734D2" w:rsidRPr="00A321BC" w:rsidRDefault="00CD5190" w:rsidP="00A321BC">
                    <w:pPr>
                      <w:rPr>
                        <w:rFonts w:ascii="Museo Sans 300" w:hAnsi="Museo Sans 300" w:cstheme="minorHAnsi"/>
                        <w:lang w:val="fr-FR"/>
                      </w:rPr>
                    </w:pPr>
                    <w:r w:rsidRPr="00A321BC">
                      <w:rPr>
                        <w:rFonts w:ascii="Museo Sans 300" w:hAnsi="Museo Sans 300"/>
                        <w:lang w:val="fr-FR"/>
                      </w:rPr>
                      <w:t xml:space="preserve">Règlement </w:t>
                    </w:r>
                    <w:r w:rsidR="00DB1825">
                      <w:rPr>
                        <w:rFonts w:ascii="Museo Sans 300" w:hAnsi="Museo Sans 300"/>
                        <w:lang w:val="fr-FR"/>
                      </w:rPr>
                      <w:t xml:space="preserve">Concours Home Expo </w:t>
                    </w:r>
                    <w:r w:rsidR="00A321BC" w:rsidRPr="00A321BC">
                      <w:rPr>
                        <w:rFonts w:ascii="Museo Sans 300" w:hAnsi="Museo Sans 300" w:cstheme="minorHAnsi"/>
                        <w:lang w:val="fr-FR"/>
                      </w:rPr>
                      <w:t xml:space="preserve">CLK Constructions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54A6D"/>
    <w:multiLevelType w:val="hybridMultilevel"/>
    <w:tmpl w:val="D462434A"/>
    <w:lvl w:ilvl="0" w:tplc="C292FF54">
      <w:start w:val="1"/>
      <w:numFmt w:val="decimal"/>
      <w:lvlText w:val="%1."/>
      <w:lvlJc w:val="left"/>
      <w:pPr>
        <w:ind w:left="860" w:hanging="360"/>
      </w:pPr>
      <w:rPr>
        <w:rFonts w:hint="default"/>
        <w:b/>
        <w:bCs/>
        <w:spacing w:val="-1"/>
        <w:w w:val="100"/>
        <w:lang w:val="en-US" w:eastAsia="en-US" w:bidi="ar-SA"/>
      </w:rPr>
    </w:lvl>
    <w:lvl w:ilvl="1" w:tplc="081469B6">
      <w:numFmt w:val="bullet"/>
      <w:lvlText w:val="•"/>
      <w:lvlJc w:val="left"/>
      <w:pPr>
        <w:ind w:left="1702" w:hanging="360"/>
      </w:pPr>
      <w:rPr>
        <w:rFonts w:hint="default"/>
        <w:lang w:val="en-US" w:eastAsia="en-US" w:bidi="ar-SA"/>
      </w:rPr>
    </w:lvl>
    <w:lvl w:ilvl="2" w:tplc="EBC4681C">
      <w:numFmt w:val="bullet"/>
      <w:lvlText w:val="•"/>
      <w:lvlJc w:val="left"/>
      <w:pPr>
        <w:ind w:left="2545" w:hanging="360"/>
      </w:pPr>
      <w:rPr>
        <w:rFonts w:hint="default"/>
        <w:lang w:val="en-US" w:eastAsia="en-US" w:bidi="ar-SA"/>
      </w:rPr>
    </w:lvl>
    <w:lvl w:ilvl="3" w:tplc="8B3610E8">
      <w:numFmt w:val="bullet"/>
      <w:lvlText w:val="•"/>
      <w:lvlJc w:val="left"/>
      <w:pPr>
        <w:ind w:left="3387" w:hanging="360"/>
      </w:pPr>
      <w:rPr>
        <w:rFonts w:hint="default"/>
        <w:lang w:val="en-US" w:eastAsia="en-US" w:bidi="ar-SA"/>
      </w:rPr>
    </w:lvl>
    <w:lvl w:ilvl="4" w:tplc="036A66AC">
      <w:numFmt w:val="bullet"/>
      <w:lvlText w:val="•"/>
      <w:lvlJc w:val="left"/>
      <w:pPr>
        <w:ind w:left="4230" w:hanging="360"/>
      </w:pPr>
      <w:rPr>
        <w:rFonts w:hint="default"/>
        <w:lang w:val="en-US" w:eastAsia="en-US" w:bidi="ar-SA"/>
      </w:rPr>
    </w:lvl>
    <w:lvl w:ilvl="5" w:tplc="3942EBAE">
      <w:numFmt w:val="bullet"/>
      <w:lvlText w:val="•"/>
      <w:lvlJc w:val="left"/>
      <w:pPr>
        <w:ind w:left="5073" w:hanging="360"/>
      </w:pPr>
      <w:rPr>
        <w:rFonts w:hint="default"/>
        <w:lang w:val="en-US" w:eastAsia="en-US" w:bidi="ar-SA"/>
      </w:rPr>
    </w:lvl>
    <w:lvl w:ilvl="6" w:tplc="2BBE8A86">
      <w:numFmt w:val="bullet"/>
      <w:lvlText w:val="•"/>
      <w:lvlJc w:val="left"/>
      <w:pPr>
        <w:ind w:left="5915" w:hanging="360"/>
      </w:pPr>
      <w:rPr>
        <w:rFonts w:hint="default"/>
        <w:lang w:val="en-US" w:eastAsia="en-US" w:bidi="ar-SA"/>
      </w:rPr>
    </w:lvl>
    <w:lvl w:ilvl="7" w:tplc="DCD2E12A">
      <w:numFmt w:val="bullet"/>
      <w:lvlText w:val="•"/>
      <w:lvlJc w:val="left"/>
      <w:pPr>
        <w:ind w:left="6758" w:hanging="360"/>
      </w:pPr>
      <w:rPr>
        <w:rFonts w:hint="default"/>
        <w:lang w:val="en-US" w:eastAsia="en-US" w:bidi="ar-SA"/>
      </w:rPr>
    </w:lvl>
    <w:lvl w:ilvl="8" w:tplc="BCB28D16">
      <w:numFmt w:val="bullet"/>
      <w:lvlText w:val="•"/>
      <w:lvlJc w:val="left"/>
      <w:pPr>
        <w:ind w:left="7601" w:hanging="360"/>
      </w:pPr>
      <w:rPr>
        <w:rFonts w:hint="default"/>
        <w:lang w:val="en-US" w:eastAsia="en-US" w:bidi="ar-SA"/>
      </w:rPr>
    </w:lvl>
  </w:abstractNum>
  <w:abstractNum w:abstractNumId="1" w15:restartNumberingAfterBreak="0">
    <w:nsid w:val="72101C14"/>
    <w:multiLevelType w:val="hybridMultilevel"/>
    <w:tmpl w:val="A46C76F8"/>
    <w:lvl w:ilvl="0" w:tplc="6E9839C6">
      <w:numFmt w:val="bullet"/>
      <w:lvlText w:val="-"/>
      <w:lvlJc w:val="left"/>
      <w:pPr>
        <w:ind w:left="140" w:hanging="96"/>
      </w:pPr>
      <w:rPr>
        <w:rFonts w:ascii="Arial" w:eastAsia="Arial" w:hAnsi="Arial" w:cs="Arial" w:hint="default"/>
        <w:w w:val="100"/>
        <w:sz w:val="16"/>
        <w:szCs w:val="16"/>
        <w:lang w:val="en-US" w:eastAsia="en-US" w:bidi="ar-SA"/>
      </w:rPr>
    </w:lvl>
    <w:lvl w:ilvl="1" w:tplc="CF9058BA">
      <w:numFmt w:val="bullet"/>
      <w:lvlText w:val="•"/>
      <w:lvlJc w:val="left"/>
      <w:pPr>
        <w:ind w:left="860" w:hanging="96"/>
      </w:pPr>
      <w:rPr>
        <w:rFonts w:hint="default"/>
        <w:lang w:val="en-US" w:eastAsia="en-US" w:bidi="ar-SA"/>
      </w:rPr>
    </w:lvl>
    <w:lvl w:ilvl="2" w:tplc="6E120F70">
      <w:numFmt w:val="bullet"/>
      <w:lvlText w:val="•"/>
      <w:lvlJc w:val="left"/>
      <w:pPr>
        <w:ind w:left="1796" w:hanging="96"/>
      </w:pPr>
      <w:rPr>
        <w:rFonts w:hint="default"/>
        <w:lang w:val="en-US" w:eastAsia="en-US" w:bidi="ar-SA"/>
      </w:rPr>
    </w:lvl>
    <w:lvl w:ilvl="3" w:tplc="81D09006">
      <w:numFmt w:val="bullet"/>
      <w:lvlText w:val="•"/>
      <w:lvlJc w:val="left"/>
      <w:pPr>
        <w:ind w:left="2732" w:hanging="96"/>
      </w:pPr>
      <w:rPr>
        <w:rFonts w:hint="default"/>
        <w:lang w:val="en-US" w:eastAsia="en-US" w:bidi="ar-SA"/>
      </w:rPr>
    </w:lvl>
    <w:lvl w:ilvl="4" w:tplc="CD6AE132">
      <w:numFmt w:val="bullet"/>
      <w:lvlText w:val="•"/>
      <w:lvlJc w:val="left"/>
      <w:pPr>
        <w:ind w:left="3668" w:hanging="96"/>
      </w:pPr>
      <w:rPr>
        <w:rFonts w:hint="default"/>
        <w:lang w:val="en-US" w:eastAsia="en-US" w:bidi="ar-SA"/>
      </w:rPr>
    </w:lvl>
    <w:lvl w:ilvl="5" w:tplc="F940C5E0">
      <w:numFmt w:val="bullet"/>
      <w:lvlText w:val="•"/>
      <w:lvlJc w:val="left"/>
      <w:pPr>
        <w:ind w:left="4605" w:hanging="96"/>
      </w:pPr>
      <w:rPr>
        <w:rFonts w:hint="default"/>
        <w:lang w:val="en-US" w:eastAsia="en-US" w:bidi="ar-SA"/>
      </w:rPr>
    </w:lvl>
    <w:lvl w:ilvl="6" w:tplc="A3A6B070">
      <w:numFmt w:val="bullet"/>
      <w:lvlText w:val="•"/>
      <w:lvlJc w:val="left"/>
      <w:pPr>
        <w:ind w:left="5541" w:hanging="96"/>
      </w:pPr>
      <w:rPr>
        <w:rFonts w:hint="default"/>
        <w:lang w:val="en-US" w:eastAsia="en-US" w:bidi="ar-SA"/>
      </w:rPr>
    </w:lvl>
    <w:lvl w:ilvl="7" w:tplc="309EA34E">
      <w:numFmt w:val="bullet"/>
      <w:lvlText w:val="•"/>
      <w:lvlJc w:val="left"/>
      <w:pPr>
        <w:ind w:left="6477" w:hanging="96"/>
      </w:pPr>
      <w:rPr>
        <w:rFonts w:hint="default"/>
        <w:lang w:val="en-US" w:eastAsia="en-US" w:bidi="ar-SA"/>
      </w:rPr>
    </w:lvl>
    <w:lvl w:ilvl="8" w:tplc="838CF9B8">
      <w:numFmt w:val="bullet"/>
      <w:lvlText w:val="•"/>
      <w:lvlJc w:val="left"/>
      <w:pPr>
        <w:ind w:left="7413" w:hanging="96"/>
      </w:pPr>
      <w:rPr>
        <w:rFonts w:hint="default"/>
        <w:lang w:val="en-US" w:eastAsia="en-US" w:bidi="ar-SA"/>
      </w:rPr>
    </w:lvl>
  </w:abstractNum>
  <w:num w:numId="1" w16cid:durableId="170606607">
    <w:abstractNumId w:val="1"/>
  </w:num>
  <w:num w:numId="2" w16cid:durableId="208634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D2"/>
    <w:rsid w:val="000D3C71"/>
    <w:rsid w:val="000E3364"/>
    <w:rsid w:val="00177513"/>
    <w:rsid w:val="0020790C"/>
    <w:rsid w:val="002174A5"/>
    <w:rsid w:val="00233883"/>
    <w:rsid w:val="00237B96"/>
    <w:rsid w:val="00276DF5"/>
    <w:rsid w:val="002C7B0C"/>
    <w:rsid w:val="003363D1"/>
    <w:rsid w:val="00380C6D"/>
    <w:rsid w:val="004626CF"/>
    <w:rsid w:val="00475248"/>
    <w:rsid w:val="004C3200"/>
    <w:rsid w:val="00587362"/>
    <w:rsid w:val="005915A4"/>
    <w:rsid w:val="0064770D"/>
    <w:rsid w:val="007036A5"/>
    <w:rsid w:val="007734D2"/>
    <w:rsid w:val="007C67BB"/>
    <w:rsid w:val="007E42FE"/>
    <w:rsid w:val="008B091E"/>
    <w:rsid w:val="00947D3A"/>
    <w:rsid w:val="00A20A04"/>
    <w:rsid w:val="00A321BC"/>
    <w:rsid w:val="00A409E3"/>
    <w:rsid w:val="00A42752"/>
    <w:rsid w:val="00B414BA"/>
    <w:rsid w:val="00B7744A"/>
    <w:rsid w:val="00BB133B"/>
    <w:rsid w:val="00BE1171"/>
    <w:rsid w:val="00C21D98"/>
    <w:rsid w:val="00C31E75"/>
    <w:rsid w:val="00CD5190"/>
    <w:rsid w:val="00CE7E99"/>
    <w:rsid w:val="00D521EA"/>
    <w:rsid w:val="00DB1825"/>
    <w:rsid w:val="00DE2961"/>
    <w:rsid w:val="00E22003"/>
    <w:rsid w:val="00E67E75"/>
    <w:rsid w:val="00FA7DDC"/>
    <w:rsid w:val="00FE498B"/>
    <w:rsid w:val="00FE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BFAF"/>
  <w15:docId w15:val="{F22A3BE2-A521-4EDD-8CD7-06BC9FBE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860" w:hanging="361"/>
      <w:outlineLvl w:val="0"/>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16"/>
      <w:szCs w:val="16"/>
    </w:rPr>
  </w:style>
  <w:style w:type="paragraph" w:styleId="Titre">
    <w:name w:val="Title"/>
    <w:basedOn w:val="Normal"/>
    <w:uiPriority w:val="10"/>
    <w:qFormat/>
    <w:pPr>
      <w:spacing w:before="90"/>
      <w:ind w:left="4394"/>
    </w:pPr>
    <w:rPr>
      <w:b/>
      <w:bCs/>
      <w:sz w:val="30"/>
      <w:szCs w:val="30"/>
    </w:rPr>
  </w:style>
  <w:style w:type="paragraph" w:styleId="Paragraphedeliste">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321BC"/>
    <w:pPr>
      <w:tabs>
        <w:tab w:val="center" w:pos="4680"/>
        <w:tab w:val="right" w:pos="9360"/>
      </w:tabs>
    </w:pPr>
  </w:style>
  <w:style w:type="character" w:customStyle="1" w:styleId="En-tteCar">
    <w:name w:val="En-tête Car"/>
    <w:basedOn w:val="Policepardfaut"/>
    <w:link w:val="En-tte"/>
    <w:uiPriority w:val="99"/>
    <w:rsid w:val="00A321BC"/>
    <w:rPr>
      <w:rFonts w:ascii="Arial" w:eastAsia="Arial" w:hAnsi="Arial" w:cs="Arial"/>
    </w:rPr>
  </w:style>
  <w:style w:type="paragraph" w:styleId="Pieddepage">
    <w:name w:val="footer"/>
    <w:basedOn w:val="Normal"/>
    <w:link w:val="PieddepageCar"/>
    <w:uiPriority w:val="99"/>
    <w:unhideWhenUsed/>
    <w:rsid w:val="00A321BC"/>
    <w:pPr>
      <w:tabs>
        <w:tab w:val="center" w:pos="4680"/>
        <w:tab w:val="right" w:pos="9360"/>
      </w:tabs>
    </w:pPr>
  </w:style>
  <w:style w:type="character" w:customStyle="1" w:styleId="PieddepageCar">
    <w:name w:val="Pied de page Car"/>
    <w:basedOn w:val="Policepardfaut"/>
    <w:link w:val="Pieddepage"/>
    <w:uiPriority w:val="99"/>
    <w:rsid w:val="00A321BC"/>
    <w:rPr>
      <w:rFonts w:ascii="Arial" w:eastAsia="Arial" w:hAnsi="Arial" w:cs="Arial"/>
    </w:rPr>
  </w:style>
  <w:style w:type="character" w:customStyle="1" w:styleId="a-size-large">
    <w:name w:val="a-size-large"/>
    <w:basedOn w:val="Policepardfaut"/>
    <w:rsid w:val="00FA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70042">
      <w:bodyDiv w:val="1"/>
      <w:marLeft w:val="0"/>
      <w:marRight w:val="0"/>
      <w:marTop w:val="0"/>
      <w:marBottom w:val="0"/>
      <w:divBdr>
        <w:top w:val="none" w:sz="0" w:space="0" w:color="auto"/>
        <w:left w:val="none" w:sz="0" w:space="0" w:color="auto"/>
        <w:bottom w:val="none" w:sz="0" w:space="0" w:color="auto"/>
        <w:right w:val="none" w:sz="0" w:space="0" w:color="auto"/>
      </w:divBdr>
    </w:div>
    <w:div w:id="54267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dc:creator>
  <cp:lastModifiedBy>Delphine (Etude Geoffrey GALLÉ)</cp:lastModifiedBy>
  <cp:revision>2</cp:revision>
  <dcterms:created xsi:type="dcterms:W3CDTF">2024-10-02T08:40:00Z</dcterms:created>
  <dcterms:modified xsi:type="dcterms:W3CDTF">2024-10-02T08:40:00Z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Office Word 2007</vt:lpwstr>
  </property>
  <property fmtid="{D5CDD505-2E9C-101B-9397-08002B2CF9AE}" pid="4" name="LastSaved">
    <vt:filetime>2020-09-14T00:00:00Z</vt:filetime>
  </property>
</Properties>
</file>